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DBA" w:rsidRPr="004B5520" w:rsidRDefault="0038082E">
      <w:pPr>
        <w:rPr>
          <w:rFonts w:ascii="Calibri" w:hAnsi="Calibri" w:cs="Calibri"/>
          <w:sz w:val="18"/>
          <w:szCs w:val="18"/>
        </w:rPr>
      </w:pPr>
      <w:r w:rsidRPr="004B5520">
        <w:rPr>
          <w:rFonts w:ascii="Calibri" w:hAnsi="Calibri" w:cs="Calibri"/>
          <w:b/>
          <w:sz w:val="18"/>
          <w:szCs w:val="18"/>
        </w:rPr>
        <w:t xml:space="preserve">Bachelor of Public Relations:  </w:t>
      </w:r>
      <w:r w:rsidR="006D7DBA" w:rsidRPr="004B5520">
        <w:rPr>
          <w:rFonts w:ascii="Calibri" w:hAnsi="Calibri" w:cs="Calibri"/>
          <w:b/>
          <w:sz w:val="18"/>
          <w:szCs w:val="18"/>
        </w:rPr>
        <w:t>T</w:t>
      </w:r>
      <w:r w:rsidRPr="004B5520">
        <w:rPr>
          <w:rFonts w:ascii="Calibri" w:hAnsi="Calibri" w:cs="Calibri"/>
          <w:b/>
          <w:sz w:val="18"/>
          <w:szCs w:val="18"/>
        </w:rPr>
        <w:t>ransfer students entering in Fall 201</w:t>
      </w:r>
      <w:r w:rsidR="00636FD3">
        <w:rPr>
          <w:rFonts w:ascii="Calibri" w:hAnsi="Calibri" w:cs="Calibri"/>
          <w:b/>
          <w:sz w:val="18"/>
          <w:szCs w:val="18"/>
        </w:rPr>
        <w:t>8</w:t>
      </w:r>
      <w:bookmarkStart w:id="0" w:name="_GoBack"/>
      <w:bookmarkEnd w:id="0"/>
      <w:r w:rsidR="006D7DBA" w:rsidRPr="004B5520">
        <w:rPr>
          <w:rFonts w:ascii="Calibri" w:hAnsi="Calibri" w:cs="Calibri"/>
          <w:sz w:val="18"/>
          <w:szCs w:val="18"/>
        </w:rPr>
        <w:tab/>
      </w:r>
      <w:r w:rsidR="006D7DBA" w:rsidRPr="004B5520">
        <w:rPr>
          <w:rFonts w:ascii="Calibri" w:hAnsi="Calibri" w:cs="Calibri"/>
          <w:sz w:val="18"/>
          <w:szCs w:val="18"/>
        </w:rPr>
        <w:tab/>
      </w:r>
      <w:r w:rsidR="006D7DBA" w:rsidRPr="004B5520">
        <w:rPr>
          <w:rFonts w:ascii="Calibri" w:hAnsi="Calibri" w:cs="Calibri"/>
          <w:sz w:val="18"/>
          <w:szCs w:val="18"/>
        </w:rPr>
        <w:tab/>
      </w:r>
      <w:r w:rsidR="006D7DBA" w:rsidRPr="004B5520">
        <w:rPr>
          <w:rFonts w:ascii="Calibri" w:hAnsi="Calibri" w:cs="Calibri"/>
          <w:sz w:val="18"/>
          <w:szCs w:val="18"/>
        </w:rPr>
        <w:tab/>
      </w:r>
      <w:r w:rsidR="006D7DBA" w:rsidRPr="004B5520">
        <w:rPr>
          <w:rFonts w:ascii="Calibri" w:hAnsi="Calibri" w:cs="Calibri"/>
          <w:sz w:val="18"/>
          <w:szCs w:val="18"/>
        </w:rPr>
        <w:tab/>
      </w:r>
      <w:r w:rsidR="0000367A" w:rsidRPr="004B5520">
        <w:rPr>
          <w:rFonts w:ascii="Calibri" w:hAnsi="Calibri" w:cs="Calibri"/>
          <w:sz w:val="18"/>
          <w:szCs w:val="18"/>
        </w:rPr>
        <w:t xml:space="preserve">                                    </w:t>
      </w:r>
      <w:r w:rsidR="00542F80" w:rsidRPr="004B5520">
        <w:rPr>
          <w:rFonts w:ascii="Calibri" w:hAnsi="Calibri" w:cs="Calibri"/>
          <w:sz w:val="18"/>
          <w:szCs w:val="18"/>
        </w:rPr>
        <w:t xml:space="preserve">            </w:t>
      </w:r>
      <w:r w:rsidR="00647868" w:rsidRPr="004B5520">
        <w:rPr>
          <w:rFonts w:ascii="Calibri" w:hAnsi="Calibri" w:cs="Calibri"/>
          <w:sz w:val="18"/>
          <w:szCs w:val="18"/>
        </w:rPr>
        <w:t xml:space="preserve">                       </w:t>
      </w:r>
      <w:r w:rsidR="00542F80" w:rsidRPr="004B5520">
        <w:rPr>
          <w:rFonts w:ascii="Calibri" w:hAnsi="Calibri" w:cs="Calibri"/>
          <w:sz w:val="18"/>
          <w:szCs w:val="18"/>
        </w:rPr>
        <w:t xml:space="preserve"> </w:t>
      </w:r>
      <w:r w:rsidR="006D7DBA" w:rsidRPr="004B5520">
        <w:rPr>
          <w:rFonts w:ascii="Calibri" w:hAnsi="Calibri" w:cs="Calibri"/>
          <w:sz w:val="18"/>
          <w:szCs w:val="18"/>
        </w:rPr>
        <w:t>Student Name: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22"/>
        <w:gridCol w:w="4734"/>
        <w:gridCol w:w="359"/>
        <w:gridCol w:w="4110"/>
        <w:gridCol w:w="359"/>
        <w:gridCol w:w="3927"/>
        <w:gridCol w:w="483"/>
        <w:gridCol w:w="4396"/>
      </w:tblGrid>
      <w:tr w:rsidR="00746E60" w:rsidRPr="004B5520" w:rsidTr="00FB319E">
        <w:trPr>
          <w:trHeight w:val="432"/>
          <w:jc w:val="center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8516B" w:rsidRPr="004B5520" w:rsidRDefault="0078516B" w:rsidP="0082073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8516B" w:rsidRPr="004B5520" w:rsidRDefault="0078516B" w:rsidP="0077314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B5520">
              <w:rPr>
                <w:rFonts w:ascii="Calibri" w:hAnsi="Calibri" w:cs="Calibri"/>
                <w:b/>
                <w:sz w:val="18"/>
                <w:szCs w:val="18"/>
              </w:rPr>
              <w:t>Fall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8516B" w:rsidRPr="004B5520" w:rsidRDefault="0078516B" w:rsidP="0082073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8516B" w:rsidRPr="004B5520" w:rsidRDefault="0078516B" w:rsidP="0077314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B5520">
              <w:rPr>
                <w:rFonts w:ascii="Calibri" w:hAnsi="Calibri" w:cs="Calibri"/>
                <w:b/>
                <w:sz w:val="18"/>
                <w:szCs w:val="18"/>
              </w:rPr>
              <w:t>Winter</w:t>
            </w:r>
            <w:r w:rsidR="00913C1B" w:rsidRPr="004B5520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8516B" w:rsidRPr="004B5520" w:rsidRDefault="0078516B" w:rsidP="0082073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78516B" w:rsidRPr="004B5520" w:rsidRDefault="0078516B" w:rsidP="0077314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B5520">
              <w:rPr>
                <w:rFonts w:ascii="Calibri" w:hAnsi="Calibri" w:cs="Calibri"/>
                <w:b/>
                <w:sz w:val="18"/>
                <w:szCs w:val="18"/>
              </w:rPr>
              <w:t>Summer</w:t>
            </w:r>
            <w:r w:rsidR="00913C1B" w:rsidRPr="004B5520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78516B" w:rsidRPr="004B5520" w:rsidRDefault="0078516B" w:rsidP="0082073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78516B" w:rsidRPr="004B5520" w:rsidRDefault="0078516B" w:rsidP="0082073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B5520">
              <w:rPr>
                <w:rFonts w:ascii="Calibri" w:hAnsi="Calibri" w:cs="Calibri"/>
                <w:b/>
                <w:sz w:val="18"/>
                <w:szCs w:val="18"/>
              </w:rPr>
              <w:t>Other required courses</w:t>
            </w:r>
          </w:p>
        </w:tc>
      </w:tr>
      <w:tr w:rsidR="0078516B" w:rsidRPr="004B5520" w:rsidTr="00FB319E">
        <w:trPr>
          <w:trHeight w:val="432"/>
          <w:jc w:val="center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16B" w:rsidRPr="004B5520" w:rsidRDefault="0078516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16B" w:rsidRPr="004B5520" w:rsidRDefault="0078516B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B5520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4B5520">
              <w:rPr>
                <w:rFonts w:ascii="Calibri" w:hAnsi="Calibri" w:cs="Calibri"/>
                <w:sz w:val="18"/>
                <w:szCs w:val="18"/>
              </w:rPr>
              <w:t xml:space="preserve"> 1010, Foundations of PR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16B" w:rsidRPr="004B5520" w:rsidRDefault="0078516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16B" w:rsidRPr="004B5520" w:rsidRDefault="00542F8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B5520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4B5520">
              <w:rPr>
                <w:rFonts w:ascii="Calibri" w:hAnsi="Calibri" w:cs="Calibri"/>
                <w:sz w:val="18"/>
                <w:szCs w:val="18"/>
              </w:rPr>
              <w:t xml:space="preserve"> 2014, Organizational Context of PR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16B" w:rsidRPr="004B5520" w:rsidRDefault="0078516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16B" w:rsidRPr="004B5520" w:rsidRDefault="0078516B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596E53" w:rsidRPr="004B5520" w:rsidRDefault="00596E53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596E53" w:rsidRPr="004B5520" w:rsidRDefault="00596E53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596E53" w:rsidRPr="004B5520" w:rsidRDefault="00596E53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8516B" w:rsidRPr="004B5520" w:rsidRDefault="00596E53">
            <w:pPr>
              <w:rPr>
                <w:rFonts w:ascii="Calibri" w:hAnsi="Calibri" w:cs="Calibri"/>
                <w:sz w:val="18"/>
                <w:szCs w:val="18"/>
              </w:rPr>
            </w:pPr>
            <w:r w:rsidRPr="004B5520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 w:rsidR="0078516B" w:rsidRPr="004B5520">
              <w:rPr>
                <w:rFonts w:ascii="Calibri" w:hAnsi="Calibri" w:cs="Calibri"/>
                <w:sz w:val="18"/>
                <w:szCs w:val="18"/>
              </w:rPr>
              <w:t>PBRL 1188</w:t>
            </w:r>
            <w:r w:rsidRPr="004B5520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78516B" w:rsidRPr="004B5520">
              <w:rPr>
                <w:rFonts w:ascii="Calibri" w:hAnsi="Calibri" w:cs="Calibri"/>
                <w:sz w:val="18"/>
                <w:szCs w:val="18"/>
              </w:rPr>
              <w:t>Co-op Term I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8516B" w:rsidRPr="004B5520" w:rsidRDefault="0078516B" w:rsidP="0040771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8516B" w:rsidRPr="004B5520" w:rsidRDefault="00746E6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B5520">
              <w:rPr>
                <w:rFonts w:ascii="Calibri" w:hAnsi="Calibri" w:cs="Calibri"/>
                <w:sz w:val="18"/>
                <w:szCs w:val="18"/>
              </w:rPr>
              <w:t>Busi</w:t>
            </w:r>
            <w:proofErr w:type="spellEnd"/>
            <w:r w:rsidRPr="004B5520">
              <w:rPr>
                <w:rFonts w:ascii="Calibri" w:hAnsi="Calibri" w:cs="Calibri"/>
                <w:sz w:val="18"/>
                <w:szCs w:val="18"/>
              </w:rPr>
              <w:t xml:space="preserve"> 1112, Intro to Business Admin</w:t>
            </w:r>
          </w:p>
        </w:tc>
      </w:tr>
      <w:tr w:rsidR="0078516B" w:rsidRPr="004B5520" w:rsidTr="00FB319E">
        <w:trPr>
          <w:trHeight w:val="432"/>
          <w:jc w:val="center"/>
        </w:trPr>
        <w:tc>
          <w:tcPr>
            <w:tcW w:w="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16B" w:rsidRPr="004B5520" w:rsidRDefault="0078516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16B" w:rsidRPr="004B5520" w:rsidRDefault="0078516B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B5520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4B5520">
              <w:rPr>
                <w:rFonts w:ascii="Calibri" w:hAnsi="Calibri" w:cs="Calibri"/>
                <w:sz w:val="18"/>
                <w:szCs w:val="18"/>
              </w:rPr>
              <w:t xml:space="preserve"> 2012, </w:t>
            </w:r>
            <w:r w:rsidR="00681E64" w:rsidRPr="004B5520">
              <w:rPr>
                <w:rFonts w:ascii="Calibri" w:hAnsi="Calibri" w:cs="Calibri"/>
                <w:sz w:val="18"/>
                <w:szCs w:val="18"/>
              </w:rPr>
              <w:t xml:space="preserve">PR </w:t>
            </w:r>
            <w:r w:rsidRPr="004B5520">
              <w:rPr>
                <w:rFonts w:ascii="Calibri" w:hAnsi="Calibri" w:cs="Calibri"/>
                <w:sz w:val="18"/>
                <w:szCs w:val="18"/>
              </w:rPr>
              <w:t>Writing:  Theory</w:t>
            </w:r>
            <w:r w:rsidR="00596E53" w:rsidRPr="004B5520">
              <w:rPr>
                <w:rFonts w:ascii="Calibri" w:hAnsi="Calibri" w:cs="Calibri"/>
                <w:sz w:val="18"/>
                <w:szCs w:val="18"/>
              </w:rPr>
              <w:t xml:space="preserve"> &amp; Practice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16B" w:rsidRPr="004B5520" w:rsidRDefault="0078516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16B" w:rsidRPr="004B5520" w:rsidRDefault="00542F8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B5520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4B5520">
              <w:rPr>
                <w:rFonts w:ascii="Calibri" w:hAnsi="Calibri" w:cs="Calibri"/>
                <w:sz w:val="18"/>
                <w:szCs w:val="18"/>
              </w:rPr>
              <w:t xml:space="preserve"> 3012, Persuasive PR Writing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16B" w:rsidRPr="004B5520" w:rsidRDefault="0078516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8516B" w:rsidRPr="004B5520" w:rsidRDefault="0078516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8516B" w:rsidRPr="004B5520" w:rsidRDefault="0078516B" w:rsidP="0040771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8516B" w:rsidRPr="004B5520" w:rsidRDefault="00746E6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B5520">
              <w:rPr>
                <w:rFonts w:ascii="Calibri" w:hAnsi="Calibri" w:cs="Calibri"/>
                <w:sz w:val="18"/>
                <w:szCs w:val="18"/>
              </w:rPr>
              <w:t>Busi</w:t>
            </w:r>
            <w:proofErr w:type="spellEnd"/>
            <w:r w:rsidRPr="004B5520">
              <w:rPr>
                <w:rFonts w:ascii="Calibri" w:hAnsi="Calibri" w:cs="Calibri"/>
                <w:sz w:val="18"/>
                <w:szCs w:val="18"/>
              </w:rPr>
              <w:t xml:space="preserve"> 2230, Principles of Marketing</w:t>
            </w:r>
          </w:p>
        </w:tc>
      </w:tr>
      <w:tr w:rsidR="0078516B" w:rsidRPr="004B5520" w:rsidTr="00FB319E">
        <w:trPr>
          <w:trHeight w:val="432"/>
          <w:jc w:val="center"/>
        </w:trPr>
        <w:tc>
          <w:tcPr>
            <w:tcW w:w="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16B" w:rsidRPr="004B5520" w:rsidRDefault="0078516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16B" w:rsidRPr="004B5520" w:rsidRDefault="00542F8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B5520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="00DF0F71" w:rsidRPr="004B5520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="00DF0F71" w:rsidRPr="004B5520">
              <w:rPr>
                <w:rFonts w:ascii="Calibri" w:hAnsi="Calibri" w:cs="Calibri"/>
                <w:sz w:val="18"/>
                <w:szCs w:val="18"/>
              </w:rPr>
              <w:t>Comm</w:t>
            </w:r>
            <w:proofErr w:type="spellEnd"/>
            <w:r w:rsidRPr="004B5520">
              <w:rPr>
                <w:rFonts w:ascii="Calibri" w:hAnsi="Calibri" w:cs="Calibri"/>
                <w:sz w:val="18"/>
                <w:szCs w:val="18"/>
              </w:rPr>
              <w:t xml:space="preserve"> 2013, Communication: Theory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16B" w:rsidRPr="004B5520" w:rsidRDefault="0078516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16B" w:rsidRPr="004B5520" w:rsidRDefault="00A274A2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B5520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="00DF0F71" w:rsidRPr="004B5520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="00DF0F71" w:rsidRPr="004B5520">
              <w:rPr>
                <w:rFonts w:ascii="Calibri" w:hAnsi="Calibri" w:cs="Calibri"/>
                <w:sz w:val="18"/>
                <w:szCs w:val="18"/>
              </w:rPr>
              <w:t>Comm</w:t>
            </w:r>
            <w:proofErr w:type="spellEnd"/>
            <w:r w:rsidRPr="004B5520">
              <w:rPr>
                <w:rFonts w:ascii="Calibri" w:hAnsi="Calibri" w:cs="Calibri"/>
                <w:sz w:val="18"/>
                <w:szCs w:val="18"/>
              </w:rPr>
              <w:t xml:space="preserve"> 3013, Mass Media &amp; Public Opinion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16B" w:rsidRPr="004B5520" w:rsidRDefault="0078516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8516B" w:rsidRPr="004B5520" w:rsidRDefault="0078516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8516B" w:rsidRPr="004B5520" w:rsidRDefault="0078516B" w:rsidP="0040771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8516B" w:rsidRPr="004B5520" w:rsidRDefault="002B04F5">
            <w:pPr>
              <w:rPr>
                <w:rFonts w:ascii="Calibri" w:hAnsi="Calibri" w:cs="Calibri"/>
                <w:sz w:val="18"/>
                <w:szCs w:val="18"/>
              </w:rPr>
            </w:pPr>
            <w:r w:rsidRPr="004B5520">
              <w:rPr>
                <w:rFonts w:ascii="Calibri" w:hAnsi="Calibri" w:cs="Calibri"/>
                <w:sz w:val="18"/>
                <w:szCs w:val="18"/>
              </w:rPr>
              <w:t>Math 2208, Intro to Stats I</w:t>
            </w:r>
          </w:p>
        </w:tc>
      </w:tr>
      <w:tr w:rsidR="00A274A2" w:rsidRPr="004B5520" w:rsidTr="00FB319E">
        <w:trPr>
          <w:trHeight w:val="432"/>
          <w:jc w:val="center"/>
        </w:trPr>
        <w:tc>
          <w:tcPr>
            <w:tcW w:w="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4A2" w:rsidRPr="004B5520" w:rsidRDefault="00A274A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4A2" w:rsidRPr="004B5520" w:rsidRDefault="00A274A2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B5520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4B5520">
              <w:rPr>
                <w:rFonts w:ascii="Calibri" w:hAnsi="Calibri" w:cs="Calibri"/>
                <w:sz w:val="18"/>
                <w:szCs w:val="18"/>
              </w:rPr>
              <w:t xml:space="preserve"> 2015, Audio Visual Communications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4A2" w:rsidRPr="004B5520" w:rsidRDefault="00A274A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4A2" w:rsidRPr="004B5520" w:rsidRDefault="004B5C66" w:rsidP="00C3275B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B5520">
              <w:rPr>
                <w:rFonts w:ascii="Calibri" w:hAnsi="Calibri" w:cs="Calibri"/>
                <w:sz w:val="18"/>
                <w:szCs w:val="18"/>
              </w:rPr>
              <w:t>Comm</w:t>
            </w:r>
            <w:proofErr w:type="spellEnd"/>
            <w:r w:rsidRPr="004B5520">
              <w:rPr>
                <w:rFonts w:ascii="Calibri" w:hAnsi="Calibri" w:cs="Calibri"/>
                <w:sz w:val="18"/>
                <w:szCs w:val="18"/>
              </w:rPr>
              <w:t xml:space="preserve"> 3022, Visual Design &amp; </w:t>
            </w:r>
            <w:r w:rsidR="00681E64" w:rsidRPr="004B5520">
              <w:rPr>
                <w:rFonts w:ascii="Calibri" w:hAnsi="Calibri" w:cs="Calibri"/>
                <w:sz w:val="18"/>
                <w:szCs w:val="18"/>
              </w:rPr>
              <w:t>Communication</w:t>
            </w:r>
          </w:p>
        </w:tc>
        <w:tc>
          <w:tcPr>
            <w:tcW w:w="3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274A2" w:rsidRPr="004B5520" w:rsidRDefault="00A274A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274A2" w:rsidRPr="004B5520" w:rsidRDefault="00A274A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274A2" w:rsidRPr="004B5520" w:rsidRDefault="00A274A2" w:rsidP="0040771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274A2" w:rsidRPr="004B5520" w:rsidRDefault="002B04F5">
            <w:pPr>
              <w:rPr>
                <w:rFonts w:ascii="Calibri" w:hAnsi="Calibri" w:cs="Calibri"/>
                <w:sz w:val="18"/>
                <w:szCs w:val="18"/>
              </w:rPr>
            </w:pPr>
            <w:r w:rsidRPr="004B5520">
              <w:rPr>
                <w:rFonts w:ascii="Calibri" w:hAnsi="Calibri" w:cs="Calibri"/>
                <w:sz w:val="18"/>
                <w:szCs w:val="18"/>
              </w:rPr>
              <w:t>Women’s Studies/Emphasis (half-unit)</w:t>
            </w:r>
          </w:p>
        </w:tc>
      </w:tr>
      <w:tr w:rsidR="00A274A2" w:rsidRPr="004B5520" w:rsidTr="00FB319E">
        <w:trPr>
          <w:trHeight w:val="432"/>
          <w:jc w:val="center"/>
        </w:trPr>
        <w:tc>
          <w:tcPr>
            <w:tcW w:w="3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4A2" w:rsidRPr="004B5520" w:rsidRDefault="00A274A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4A2" w:rsidRPr="004B5520" w:rsidRDefault="00A274A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4A2" w:rsidRPr="004B5520" w:rsidRDefault="00A274A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4A2" w:rsidRPr="004B5520" w:rsidRDefault="00A274A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4A2" w:rsidRPr="004B5520" w:rsidRDefault="00A274A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274A2" w:rsidRPr="004B5520" w:rsidRDefault="00A274A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274A2" w:rsidRPr="004B5520" w:rsidRDefault="00A274A2" w:rsidP="0040771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274A2" w:rsidRPr="004B5520" w:rsidRDefault="002B04F5">
            <w:pPr>
              <w:rPr>
                <w:rFonts w:ascii="Calibri" w:hAnsi="Calibri" w:cs="Calibri"/>
                <w:sz w:val="18"/>
                <w:szCs w:val="18"/>
              </w:rPr>
            </w:pPr>
            <w:r w:rsidRPr="004B5520">
              <w:rPr>
                <w:rFonts w:ascii="Calibri" w:hAnsi="Calibri" w:cs="Calibri"/>
                <w:sz w:val="18"/>
                <w:szCs w:val="18"/>
              </w:rPr>
              <w:t>English @ 1000 level or above (half-unit)</w:t>
            </w:r>
          </w:p>
        </w:tc>
      </w:tr>
      <w:tr w:rsidR="00A274A2" w:rsidRPr="004B5520" w:rsidTr="00FB319E">
        <w:trPr>
          <w:trHeight w:val="432"/>
          <w:jc w:val="center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274A2" w:rsidRPr="004B5520" w:rsidRDefault="00A274A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274A2" w:rsidRPr="004B5520" w:rsidRDefault="00A274A2" w:rsidP="0077314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B5520">
              <w:rPr>
                <w:rFonts w:ascii="Calibri" w:hAnsi="Calibri" w:cs="Calibri"/>
                <w:b/>
                <w:sz w:val="18"/>
                <w:szCs w:val="18"/>
              </w:rPr>
              <w:t xml:space="preserve">Fall 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274A2" w:rsidRPr="004B5520" w:rsidRDefault="00A274A2" w:rsidP="0082073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274A2" w:rsidRPr="004B5520" w:rsidRDefault="00A274A2" w:rsidP="0077314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B5520">
              <w:rPr>
                <w:rFonts w:ascii="Calibri" w:hAnsi="Calibri" w:cs="Calibri"/>
                <w:b/>
                <w:sz w:val="18"/>
                <w:szCs w:val="18"/>
              </w:rPr>
              <w:t xml:space="preserve">Winter 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274A2" w:rsidRPr="004B5520" w:rsidRDefault="00A274A2" w:rsidP="0082073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A274A2" w:rsidRPr="004B5520" w:rsidRDefault="00A274A2" w:rsidP="0077314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B5520">
              <w:rPr>
                <w:rFonts w:ascii="Calibri" w:hAnsi="Calibri" w:cs="Calibri"/>
                <w:b/>
                <w:sz w:val="18"/>
                <w:szCs w:val="18"/>
              </w:rPr>
              <w:t xml:space="preserve">Summer </w:t>
            </w:r>
          </w:p>
        </w:tc>
        <w:tc>
          <w:tcPr>
            <w:tcW w:w="4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274A2" w:rsidRPr="004B5520" w:rsidRDefault="00A274A2" w:rsidP="0040771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274A2" w:rsidRPr="004B5520" w:rsidRDefault="002B04F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B5520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4B5520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Pr="004B5520">
              <w:rPr>
                <w:rFonts w:ascii="Calibri" w:hAnsi="Calibri" w:cs="Calibri"/>
                <w:sz w:val="18"/>
                <w:szCs w:val="18"/>
              </w:rPr>
              <w:t>Comm</w:t>
            </w:r>
            <w:proofErr w:type="spellEnd"/>
            <w:r w:rsidRPr="004B5520">
              <w:rPr>
                <w:rFonts w:ascii="Calibri" w:hAnsi="Calibri" w:cs="Calibri"/>
                <w:sz w:val="18"/>
                <w:szCs w:val="18"/>
              </w:rPr>
              <w:t xml:space="preserve"> 2211, Intro to Public Speaking</w:t>
            </w:r>
          </w:p>
        </w:tc>
      </w:tr>
      <w:tr w:rsidR="00A274A2" w:rsidRPr="004B5520" w:rsidTr="00FB319E">
        <w:trPr>
          <w:trHeight w:val="432"/>
          <w:jc w:val="center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74A2" w:rsidRPr="004B5520" w:rsidRDefault="00A274A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74A2" w:rsidRPr="004B5520" w:rsidRDefault="00647868" w:rsidP="00FB319E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B5520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4B5520">
              <w:rPr>
                <w:rFonts w:ascii="Calibri" w:hAnsi="Calibri" w:cs="Calibri"/>
                <w:sz w:val="18"/>
                <w:szCs w:val="18"/>
              </w:rPr>
              <w:t xml:space="preserve"> 3014, Managing Organizational PR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4A2" w:rsidRPr="004B5520" w:rsidRDefault="00A274A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4A2" w:rsidRPr="004B5520" w:rsidRDefault="00A274A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274A2" w:rsidRPr="004B5520" w:rsidRDefault="00A274A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274A2" w:rsidRPr="004B5520" w:rsidRDefault="00A274A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274A2" w:rsidRPr="004B5520" w:rsidRDefault="00A274A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274A2" w:rsidRPr="004B5520" w:rsidRDefault="00A274A2">
            <w:pPr>
              <w:rPr>
                <w:rFonts w:ascii="Calibri" w:hAnsi="Calibri" w:cs="Calibri"/>
                <w:sz w:val="18"/>
                <w:szCs w:val="18"/>
              </w:rPr>
            </w:pPr>
            <w:r w:rsidRPr="004B5520">
              <w:rPr>
                <w:rFonts w:ascii="Calibri" w:hAnsi="Calibri" w:cs="Calibri"/>
                <w:sz w:val="18"/>
                <w:szCs w:val="18"/>
              </w:rPr>
              <w:t>□ PBRL 2288, Co-op Term II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4A2" w:rsidRPr="004B5520" w:rsidRDefault="00A274A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274A2" w:rsidRPr="004B5520" w:rsidRDefault="00A274A2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B5520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4B5520">
              <w:rPr>
                <w:rFonts w:ascii="Calibri" w:hAnsi="Calibri" w:cs="Calibri"/>
                <w:sz w:val="18"/>
                <w:szCs w:val="18"/>
              </w:rPr>
              <w:t xml:space="preserve"> 4015, Media Relations</w:t>
            </w:r>
          </w:p>
        </w:tc>
        <w:tc>
          <w:tcPr>
            <w:tcW w:w="4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274A2" w:rsidRPr="004B5520" w:rsidRDefault="00A274A2" w:rsidP="0040771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274A2" w:rsidRPr="004B5520" w:rsidRDefault="002B04F5" w:rsidP="00647868">
            <w:pPr>
              <w:rPr>
                <w:rFonts w:ascii="Calibri" w:hAnsi="Calibri" w:cs="Calibri"/>
                <w:sz w:val="18"/>
                <w:szCs w:val="18"/>
              </w:rPr>
            </w:pPr>
            <w:r w:rsidRPr="004B5520">
              <w:rPr>
                <w:rFonts w:ascii="Calibri" w:hAnsi="Calibri" w:cs="Calibri"/>
                <w:sz w:val="18"/>
                <w:szCs w:val="18"/>
              </w:rPr>
              <w:t>*</w:t>
            </w:r>
            <w:r w:rsidR="00647868" w:rsidRPr="004B5520">
              <w:rPr>
                <w:rFonts w:ascii="Calibri" w:hAnsi="Calibri" w:cs="Calibri"/>
                <w:sz w:val="18"/>
                <w:szCs w:val="18"/>
              </w:rPr>
              <w:t>E</w:t>
            </w:r>
            <w:r w:rsidRPr="004B5520">
              <w:rPr>
                <w:rFonts w:ascii="Calibri" w:hAnsi="Calibri" w:cs="Calibri"/>
                <w:sz w:val="18"/>
                <w:szCs w:val="18"/>
              </w:rPr>
              <w:t>lective</w:t>
            </w:r>
          </w:p>
        </w:tc>
      </w:tr>
      <w:tr w:rsidR="00A274A2" w:rsidRPr="004B5520" w:rsidTr="00FB319E">
        <w:trPr>
          <w:trHeight w:val="432"/>
          <w:jc w:val="center"/>
        </w:trPr>
        <w:tc>
          <w:tcPr>
            <w:tcW w:w="3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74A2" w:rsidRPr="004B5520" w:rsidRDefault="00A274A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74A2" w:rsidRPr="004B5520" w:rsidRDefault="00647868" w:rsidP="00647868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B5520">
              <w:rPr>
                <w:rFonts w:ascii="Calibri" w:hAnsi="Calibri" w:cs="Calibri"/>
                <w:sz w:val="18"/>
                <w:szCs w:val="18"/>
              </w:rPr>
              <w:t>Comm</w:t>
            </w:r>
            <w:proofErr w:type="spellEnd"/>
            <w:r w:rsidRPr="004B5520">
              <w:rPr>
                <w:rFonts w:ascii="Calibri" w:hAnsi="Calibri" w:cs="Calibri"/>
                <w:sz w:val="18"/>
                <w:szCs w:val="18"/>
              </w:rPr>
              <w:t xml:space="preserve"> 3017</w:t>
            </w:r>
            <w:r w:rsidR="00A274A2" w:rsidRPr="004B5520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4B5520">
              <w:rPr>
                <w:rFonts w:ascii="Calibri" w:hAnsi="Calibri" w:cs="Calibri"/>
                <w:sz w:val="18"/>
                <w:szCs w:val="18"/>
              </w:rPr>
              <w:t>Ethics in Public Communication</w:t>
            </w:r>
          </w:p>
        </w:tc>
        <w:tc>
          <w:tcPr>
            <w:tcW w:w="36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4A2" w:rsidRPr="004B5520" w:rsidRDefault="00A274A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4A2" w:rsidRPr="004B5520" w:rsidRDefault="00A274A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4A2" w:rsidRPr="004B5520" w:rsidRDefault="00A274A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274A2" w:rsidRPr="004B5520" w:rsidRDefault="00A274A2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B5520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4B5520">
              <w:rPr>
                <w:rFonts w:ascii="Calibri" w:hAnsi="Calibri" w:cs="Calibri"/>
                <w:sz w:val="18"/>
                <w:szCs w:val="18"/>
              </w:rPr>
              <w:t xml:space="preserve"> 4101, Employee Relations</w:t>
            </w:r>
          </w:p>
        </w:tc>
        <w:tc>
          <w:tcPr>
            <w:tcW w:w="4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274A2" w:rsidRPr="004B5520" w:rsidRDefault="00A274A2" w:rsidP="0040771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274A2" w:rsidRPr="004B5520" w:rsidRDefault="002B04F5" w:rsidP="00647868">
            <w:pPr>
              <w:rPr>
                <w:rFonts w:ascii="Calibri" w:hAnsi="Calibri" w:cs="Calibri"/>
                <w:sz w:val="18"/>
                <w:szCs w:val="18"/>
              </w:rPr>
            </w:pPr>
            <w:r w:rsidRPr="004B5520">
              <w:rPr>
                <w:rFonts w:ascii="Calibri" w:hAnsi="Calibri" w:cs="Calibri"/>
                <w:sz w:val="18"/>
                <w:szCs w:val="18"/>
              </w:rPr>
              <w:t>*</w:t>
            </w:r>
            <w:r w:rsidR="00647868" w:rsidRPr="004B5520">
              <w:rPr>
                <w:rFonts w:ascii="Calibri" w:hAnsi="Calibri" w:cs="Calibri"/>
                <w:sz w:val="18"/>
                <w:szCs w:val="18"/>
              </w:rPr>
              <w:t>E</w:t>
            </w:r>
            <w:r w:rsidRPr="004B5520">
              <w:rPr>
                <w:rFonts w:ascii="Calibri" w:hAnsi="Calibri" w:cs="Calibri"/>
                <w:sz w:val="18"/>
                <w:szCs w:val="18"/>
              </w:rPr>
              <w:t>lective</w:t>
            </w:r>
          </w:p>
        </w:tc>
      </w:tr>
      <w:tr w:rsidR="00647868" w:rsidRPr="004B5520" w:rsidTr="00FB319E">
        <w:trPr>
          <w:trHeight w:val="432"/>
          <w:jc w:val="center"/>
        </w:trPr>
        <w:tc>
          <w:tcPr>
            <w:tcW w:w="3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 w:rsidP="00647868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B5520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4B5520">
              <w:rPr>
                <w:rFonts w:ascii="Calibri" w:hAnsi="Calibri" w:cs="Calibri"/>
                <w:sz w:val="18"/>
                <w:szCs w:val="18"/>
              </w:rPr>
              <w:t xml:space="preserve"> 3020, Strategic Writing for the PR Practitioner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47868" w:rsidRPr="004B5520" w:rsidRDefault="00647868" w:rsidP="0040771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7868" w:rsidRPr="004B5520" w:rsidRDefault="00647868" w:rsidP="00647868">
            <w:pPr>
              <w:rPr>
                <w:rFonts w:ascii="Calibri" w:hAnsi="Calibri" w:cs="Calibri"/>
                <w:sz w:val="18"/>
                <w:szCs w:val="18"/>
              </w:rPr>
            </w:pPr>
            <w:r w:rsidRPr="004B5520">
              <w:rPr>
                <w:rFonts w:ascii="Calibri" w:hAnsi="Calibri" w:cs="Calibri"/>
                <w:sz w:val="18"/>
                <w:szCs w:val="18"/>
              </w:rPr>
              <w:t>*Elective</w:t>
            </w:r>
          </w:p>
        </w:tc>
      </w:tr>
      <w:tr w:rsidR="00647868" w:rsidRPr="004B5520" w:rsidTr="00FB319E">
        <w:trPr>
          <w:trHeight w:val="432"/>
          <w:jc w:val="center"/>
        </w:trPr>
        <w:tc>
          <w:tcPr>
            <w:tcW w:w="3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47868" w:rsidRPr="004B5520" w:rsidRDefault="00647868" w:rsidP="0040771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7868" w:rsidRPr="004B5520" w:rsidRDefault="00647868" w:rsidP="00647868">
            <w:pPr>
              <w:rPr>
                <w:rFonts w:ascii="Calibri" w:hAnsi="Calibri" w:cs="Calibri"/>
                <w:sz w:val="18"/>
                <w:szCs w:val="18"/>
              </w:rPr>
            </w:pPr>
            <w:r w:rsidRPr="004B5520">
              <w:rPr>
                <w:rFonts w:ascii="Calibri" w:hAnsi="Calibri" w:cs="Calibri"/>
                <w:sz w:val="18"/>
                <w:szCs w:val="18"/>
              </w:rPr>
              <w:t>*Elective</w:t>
            </w:r>
          </w:p>
        </w:tc>
      </w:tr>
      <w:tr w:rsidR="00647868" w:rsidRPr="004B5520" w:rsidTr="00FB319E">
        <w:trPr>
          <w:trHeight w:val="432"/>
          <w:jc w:val="center"/>
        </w:trPr>
        <w:tc>
          <w:tcPr>
            <w:tcW w:w="32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47868" w:rsidRPr="004B5520" w:rsidRDefault="00647868" w:rsidP="0040771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7868" w:rsidRPr="004B5520" w:rsidRDefault="00647868" w:rsidP="00647868">
            <w:pPr>
              <w:rPr>
                <w:rFonts w:ascii="Calibri" w:hAnsi="Calibri" w:cs="Calibri"/>
                <w:sz w:val="18"/>
                <w:szCs w:val="18"/>
              </w:rPr>
            </w:pPr>
            <w:r w:rsidRPr="004B5520">
              <w:rPr>
                <w:rFonts w:ascii="Calibri" w:hAnsi="Calibri" w:cs="Calibri"/>
                <w:sz w:val="18"/>
                <w:szCs w:val="18"/>
              </w:rPr>
              <w:t>*Elective</w:t>
            </w:r>
          </w:p>
        </w:tc>
      </w:tr>
      <w:tr w:rsidR="00647868" w:rsidRPr="004B5520" w:rsidTr="00FB319E">
        <w:trPr>
          <w:trHeight w:val="432"/>
          <w:jc w:val="center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47868" w:rsidRPr="004B5520" w:rsidRDefault="00647868" w:rsidP="0077314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B5520">
              <w:rPr>
                <w:rFonts w:ascii="Calibri" w:hAnsi="Calibri" w:cs="Calibri"/>
                <w:b/>
                <w:sz w:val="18"/>
                <w:szCs w:val="18"/>
              </w:rPr>
              <w:t xml:space="preserve">Fall 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47868" w:rsidRPr="004B5520" w:rsidRDefault="00647868" w:rsidP="00746E60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47868" w:rsidRPr="004B5520" w:rsidRDefault="00647868" w:rsidP="0077314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B5520">
              <w:rPr>
                <w:rFonts w:ascii="Calibri" w:hAnsi="Calibri" w:cs="Calibri"/>
                <w:b/>
                <w:sz w:val="18"/>
                <w:szCs w:val="18"/>
              </w:rPr>
              <w:t xml:space="preserve">Winter 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47868" w:rsidRPr="004B5520" w:rsidRDefault="00647868" w:rsidP="0082073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647868" w:rsidRPr="004B5520" w:rsidRDefault="00647868" w:rsidP="0077314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B5520">
              <w:rPr>
                <w:rFonts w:ascii="Calibri" w:hAnsi="Calibri" w:cs="Calibri"/>
                <w:b/>
                <w:sz w:val="18"/>
                <w:szCs w:val="18"/>
              </w:rPr>
              <w:t>Summer</w:t>
            </w:r>
          </w:p>
        </w:tc>
        <w:tc>
          <w:tcPr>
            <w:tcW w:w="4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47868" w:rsidRPr="004B5520" w:rsidRDefault="00647868" w:rsidP="0040771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7868" w:rsidRPr="004B5520" w:rsidRDefault="00647868" w:rsidP="00647868">
            <w:pPr>
              <w:rPr>
                <w:rFonts w:ascii="Calibri" w:hAnsi="Calibri" w:cs="Calibri"/>
                <w:sz w:val="18"/>
                <w:szCs w:val="18"/>
              </w:rPr>
            </w:pPr>
            <w:r w:rsidRPr="004B5520">
              <w:rPr>
                <w:rFonts w:ascii="Calibri" w:hAnsi="Calibri" w:cs="Calibri"/>
                <w:sz w:val="18"/>
                <w:szCs w:val="18"/>
              </w:rPr>
              <w:t>*Elective</w:t>
            </w:r>
          </w:p>
        </w:tc>
      </w:tr>
      <w:tr w:rsidR="00647868" w:rsidRPr="004B5520" w:rsidTr="00FB319E">
        <w:trPr>
          <w:trHeight w:val="432"/>
          <w:jc w:val="center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7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  <w:r w:rsidRPr="004B5520">
              <w:rPr>
                <w:rFonts w:ascii="Calibri" w:hAnsi="Calibri" w:cs="Calibri"/>
                <w:sz w:val="18"/>
                <w:szCs w:val="18"/>
              </w:rPr>
              <w:t>□ PBRL 3388, Co-op Term III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B5520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4B5520">
              <w:rPr>
                <w:rFonts w:ascii="Calibri" w:hAnsi="Calibri" w:cs="Calibri"/>
                <w:sz w:val="18"/>
                <w:szCs w:val="18"/>
              </w:rPr>
              <w:t xml:space="preserve"> 3016, Research Methods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47868" w:rsidRPr="004B5520" w:rsidRDefault="00647868" w:rsidP="0040771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7868" w:rsidRPr="004B5520" w:rsidRDefault="00647868" w:rsidP="00647868">
            <w:pPr>
              <w:rPr>
                <w:rFonts w:ascii="Calibri" w:hAnsi="Calibri" w:cs="Calibri"/>
                <w:sz w:val="18"/>
                <w:szCs w:val="18"/>
              </w:rPr>
            </w:pPr>
            <w:r w:rsidRPr="004B5520">
              <w:rPr>
                <w:rFonts w:ascii="Calibri" w:hAnsi="Calibri" w:cs="Calibri"/>
                <w:sz w:val="18"/>
                <w:szCs w:val="18"/>
              </w:rPr>
              <w:t>*Elective</w:t>
            </w:r>
          </w:p>
        </w:tc>
      </w:tr>
      <w:tr w:rsidR="00647868" w:rsidRPr="004B5520" w:rsidTr="00FB319E">
        <w:trPr>
          <w:trHeight w:val="432"/>
          <w:jc w:val="center"/>
        </w:trPr>
        <w:tc>
          <w:tcPr>
            <w:tcW w:w="32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B5520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4B5520">
              <w:rPr>
                <w:rFonts w:ascii="Calibri" w:hAnsi="Calibri" w:cs="Calibri"/>
                <w:sz w:val="18"/>
                <w:szCs w:val="18"/>
              </w:rPr>
              <w:t xml:space="preserve"> 4014, Advanced PR Management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47868" w:rsidRPr="004B5520" w:rsidRDefault="00647868" w:rsidP="0040771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7868" w:rsidRPr="004B5520" w:rsidRDefault="00647868" w:rsidP="00647868">
            <w:pPr>
              <w:rPr>
                <w:rFonts w:ascii="Calibri" w:hAnsi="Calibri" w:cs="Calibri"/>
                <w:sz w:val="18"/>
                <w:szCs w:val="18"/>
              </w:rPr>
            </w:pPr>
            <w:r w:rsidRPr="004B5520">
              <w:rPr>
                <w:rFonts w:ascii="Calibri" w:hAnsi="Calibri" w:cs="Calibri"/>
                <w:sz w:val="18"/>
                <w:szCs w:val="18"/>
              </w:rPr>
              <w:t>*Elective</w:t>
            </w:r>
          </w:p>
        </w:tc>
      </w:tr>
      <w:tr w:rsidR="00647868" w:rsidRPr="004B5520" w:rsidTr="00FB319E">
        <w:trPr>
          <w:trHeight w:val="432"/>
          <w:jc w:val="center"/>
        </w:trPr>
        <w:tc>
          <w:tcPr>
            <w:tcW w:w="32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 w:rsidP="006C585B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B5520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4B5520">
              <w:rPr>
                <w:rFonts w:ascii="Calibri" w:hAnsi="Calibri" w:cs="Calibri"/>
                <w:sz w:val="18"/>
                <w:szCs w:val="18"/>
              </w:rPr>
              <w:t xml:space="preserve"> 4019, Crisis Communication</w:t>
            </w:r>
            <w:r w:rsidR="006C585B" w:rsidRPr="004B5520">
              <w:rPr>
                <w:rFonts w:ascii="Calibri" w:hAnsi="Calibri" w:cs="Calibri"/>
                <w:sz w:val="18"/>
                <w:szCs w:val="18"/>
              </w:rPr>
              <w:t xml:space="preserve"> Management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47868" w:rsidRPr="004B5520" w:rsidRDefault="00647868" w:rsidP="0040771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  <w:r w:rsidRPr="004B5520">
              <w:rPr>
                <w:rFonts w:ascii="Calibri" w:hAnsi="Calibri" w:cs="Calibri"/>
                <w:sz w:val="18"/>
                <w:szCs w:val="18"/>
              </w:rPr>
              <w:t>*Elective</w:t>
            </w:r>
          </w:p>
        </w:tc>
      </w:tr>
      <w:tr w:rsidR="00647868" w:rsidRPr="004B5520" w:rsidTr="00FB319E">
        <w:trPr>
          <w:trHeight w:val="432"/>
          <w:jc w:val="center"/>
        </w:trPr>
        <w:tc>
          <w:tcPr>
            <w:tcW w:w="32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B5520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4B5520">
              <w:rPr>
                <w:rFonts w:ascii="Calibri" w:hAnsi="Calibri" w:cs="Calibri"/>
                <w:sz w:val="18"/>
                <w:szCs w:val="18"/>
              </w:rPr>
              <w:t xml:space="preserve"> 4107, Advanced PR Writing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47868" w:rsidRPr="004B5520" w:rsidRDefault="00647868" w:rsidP="0040771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  <w:r w:rsidRPr="004B5520">
              <w:rPr>
                <w:rFonts w:ascii="Calibri" w:hAnsi="Calibri" w:cs="Calibri"/>
                <w:sz w:val="18"/>
                <w:szCs w:val="18"/>
              </w:rPr>
              <w:t>*Elective</w:t>
            </w:r>
          </w:p>
        </w:tc>
      </w:tr>
      <w:tr w:rsidR="00647868" w:rsidRPr="004B5520" w:rsidTr="00FB319E">
        <w:trPr>
          <w:trHeight w:val="432"/>
          <w:jc w:val="center"/>
        </w:trPr>
        <w:tc>
          <w:tcPr>
            <w:tcW w:w="32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7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47868" w:rsidRPr="004B5520" w:rsidRDefault="00647868" w:rsidP="0040771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  <w:r w:rsidRPr="004B5520">
              <w:rPr>
                <w:rFonts w:ascii="Calibri" w:hAnsi="Calibri" w:cs="Calibri"/>
                <w:sz w:val="18"/>
                <w:szCs w:val="18"/>
              </w:rPr>
              <w:t>*Elective</w:t>
            </w:r>
          </w:p>
        </w:tc>
      </w:tr>
      <w:tr w:rsidR="00647868" w:rsidRPr="004B5520" w:rsidTr="00FB319E">
        <w:trPr>
          <w:trHeight w:val="432"/>
          <w:jc w:val="center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47868" w:rsidRPr="004B5520" w:rsidRDefault="00647868" w:rsidP="0040771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  <w:r w:rsidRPr="004B5520">
              <w:rPr>
                <w:rFonts w:ascii="Calibri" w:hAnsi="Calibri" w:cs="Calibri"/>
                <w:sz w:val="18"/>
                <w:szCs w:val="18"/>
              </w:rPr>
              <w:t>*Elective</w:t>
            </w:r>
          </w:p>
        </w:tc>
      </w:tr>
      <w:tr w:rsidR="00647868" w:rsidRPr="004B5520" w:rsidTr="00FB319E">
        <w:trPr>
          <w:trHeight w:val="432"/>
          <w:jc w:val="center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47868" w:rsidRPr="004B5520" w:rsidRDefault="00647868" w:rsidP="0040771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  <w:r w:rsidRPr="004B5520">
              <w:rPr>
                <w:rFonts w:ascii="Calibri" w:hAnsi="Calibri" w:cs="Calibri"/>
                <w:sz w:val="18"/>
                <w:szCs w:val="18"/>
              </w:rPr>
              <w:t>*Elective</w:t>
            </w:r>
          </w:p>
        </w:tc>
      </w:tr>
      <w:tr w:rsidR="00647868" w:rsidRPr="004B5520" w:rsidTr="002B04F5">
        <w:trPr>
          <w:trHeight w:val="432"/>
          <w:jc w:val="center"/>
        </w:trPr>
        <w:tc>
          <w:tcPr>
            <w:tcW w:w="13914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47868" w:rsidRPr="004B5520" w:rsidRDefault="00647868" w:rsidP="004437B4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4B5520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*8.5 units of elective including: </w:t>
            </w:r>
          </w:p>
          <w:p w:rsidR="00647868" w:rsidRPr="004B5520" w:rsidRDefault="00647868" w:rsidP="004437B4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4B5520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 -4.0 units chosen from the Arts &amp; Science area; AND 4.5 units of open electives: 3.0 un</w:t>
            </w:r>
            <w:r w:rsidR="006C585B" w:rsidRPr="004B5520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its </w:t>
            </w:r>
            <w:r w:rsidRPr="004B5520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must be at the 3000-level or above </w:t>
            </w:r>
          </w:p>
          <w:p w:rsidR="00647868" w:rsidRPr="004B5520" w:rsidRDefault="00647868" w:rsidP="004437B4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  <w:p w:rsidR="00647868" w:rsidRPr="004B5520" w:rsidRDefault="00647868" w:rsidP="00C141E9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4B5520">
              <w:rPr>
                <w:rFonts w:ascii="Calibri" w:hAnsi="Calibri" w:cs="Calibri"/>
                <w:b/>
                <w:i/>
                <w:sz w:val="18"/>
                <w:szCs w:val="18"/>
              </w:rPr>
              <w:t>This form is intended to be a helpful guide for students.  It is the student’s responsibility, however, to ensure that she/he follows the program rules and regulations as described in the Academic Calendar.</w:t>
            </w:r>
          </w:p>
        </w:tc>
        <w:tc>
          <w:tcPr>
            <w:tcW w:w="4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47868" w:rsidRPr="004B5520" w:rsidRDefault="00647868" w:rsidP="0040771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sz w:val="18"/>
                <w:szCs w:val="18"/>
              </w:rPr>
            </w:pPr>
            <w:r w:rsidRPr="004B5520">
              <w:rPr>
                <w:rFonts w:ascii="Calibri" w:hAnsi="Calibri" w:cs="Calibri"/>
                <w:sz w:val="18"/>
                <w:szCs w:val="18"/>
              </w:rPr>
              <w:t>*Elective</w:t>
            </w:r>
          </w:p>
        </w:tc>
      </w:tr>
      <w:tr w:rsidR="00647868" w:rsidRPr="004B5520" w:rsidTr="002B04F5">
        <w:trPr>
          <w:trHeight w:val="432"/>
          <w:jc w:val="center"/>
        </w:trPr>
        <w:tc>
          <w:tcPr>
            <w:tcW w:w="13914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bottom"/>
          </w:tcPr>
          <w:p w:rsidR="00647868" w:rsidRPr="004B5520" w:rsidRDefault="00647868" w:rsidP="004437B4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47868" w:rsidRPr="004B5520" w:rsidRDefault="00647868" w:rsidP="0040771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7868" w:rsidRPr="004B5520" w:rsidRDefault="00647868" w:rsidP="00661B1D">
            <w:pPr>
              <w:rPr>
                <w:rFonts w:ascii="Calibri" w:hAnsi="Calibri" w:cs="Calibri"/>
                <w:sz w:val="18"/>
                <w:szCs w:val="18"/>
              </w:rPr>
            </w:pPr>
            <w:r w:rsidRPr="004B5520">
              <w:rPr>
                <w:rFonts w:ascii="Calibri" w:hAnsi="Calibri" w:cs="Calibri"/>
                <w:sz w:val="18"/>
                <w:szCs w:val="18"/>
              </w:rPr>
              <w:t>*Elective</w:t>
            </w:r>
          </w:p>
        </w:tc>
      </w:tr>
      <w:tr w:rsidR="00647868" w:rsidRPr="004B5520" w:rsidTr="002B04F5">
        <w:trPr>
          <w:trHeight w:val="432"/>
          <w:jc w:val="center"/>
        </w:trPr>
        <w:tc>
          <w:tcPr>
            <w:tcW w:w="13914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bottom"/>
          </w:tcPr>
          <w:p w:rsidR="00647868" w:rsidRPr="004B5520" w:rsidRDefault="00647868" w:rsidP="004437B4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47868" w:rsidRPr="004B5520" w:rsidRDefault="00647868" w:rsidP="0040771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7868" w:rsidRPr="004B5520" w:rsidRDefault="00647868" w:rsidP="00661B1D">
            <w:pPr>
              <w:rPr>
                <w:rFonts w:ascii="Calibri" w:hAnsi="Calibri" w:cs="Calibri"/>
                <w:sz w:val="18"/>
                <w:szCs w:val="18"/>
              </w:rPr>
            </w:pPr>
            <w:r w:rsidRPr="004B5520">
              <w:rPr>
                <w:rFonts w:ascii="Calibri" w:hAnsi="Calibri" w:cs="Calibri"/>
                <w:sz w:val="18"/>
                <w:szCs w:val="18"/>
              </w:rPr>
              <w:t>*Elective</w:t>
            </w:r>
          </w:p>
        </w:tc>
      </w:tr>
      <w:tr w:rsidR="00647868" w:rsidRPr="004B5520" w:rsidTr="002B04F5">
        <w:trPr>
          <w:trHeight w:val="432"/>
          <w:jc w:val="center"/>
        </w:trPr>
        <w:tc>
          <w:tcPr>
            <w:tcW w:w="13914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bottom"/>
          </w:tcPr>
          <w:p w:rsidR="00647868" w:rsidRPr="004B5520" w:rsidRDefault="00647868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47868" w:rsidRPr="004B5520" w:rsidRDefault="00647868" w:rsidP="0040771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647868" w:rsidRPr="004B5520" w:rsidRDefault="00647868" w:rsidP="00F21FFF">
            <w:pPr>
              <w:rPr>
                <w:rFonts w:ascii="Calibri" w:hAnsi="Calibri" w:cs="Calibri"/>
                <w:sz w:val="18"/>
                <w:szCs w:val="18"/>
              </w:rPr>
            </w:pPr>
            <w:r w:rsidRPr="004B5520">
              <w:rPr>
                <w:rFonts w:ascii="Calibri" w:hAnsi="Calibri" w:cs="Calibri"/>
                <w:sz w:val="18"/>
                <w:szCs w:val="18"/>
              </w:rPr>
              <w:t>*Elective</w:t>
            </w:r>
          </w:p>
        </w:tc>
      </w:tr>
    </w:tbl>
    <w:p w:rsidR="007C4971" w:rsidRDefault="00A00CD9" w:rsidP="001D264D">
      <w:pPr>
        <w:rPr>
          <w:rFonts w:ascii="Arial" w:hAnsi="Arial" w:cs="Arial"/>
          <w:b/>
          <w:i/>
          <w:sz w:val="22"/>
          <w:szCs w:val="22"/>
          <w:u w:val="single"/>
        </w:rPr>
        <w:sectPr w:rsidR="007C4971" w:rsidSect="001E2714">
          <w:headerReference w:type="even" r:id="rId6"/>
          <w:headerReference w:type="default" r:id="rId7"/>
          <w:headerReference w:type="first" r:id="rId8"/>
          <w:pgSz w:w="20160" w:h="12240" w:orient="landscape" w:code="5"/>
          <w:pgMar w:top="245" w:right="720" w:bottom="245" w:left="720" w:header="0" w:footer="0" w:gutter="0"/>
          <w:cols w:space="720"/>
          <w:docGrid w:linePitch="360"/>
        </w:sectPr>
      </w:pPr>
      <w:r>
        <w:t xml:space="preserve">    </w:t>
      </w:r>
    </w:p>
    <w:p w:rsidR="00C53777" w:rsidRPr="00FA3954" w:rsidRDefault="00C53777" w:rsidP="001D264D"/>
    <w:sectPr w:rsidR="00C53777" w:rsidRPr="00FA3954" w:rsidSect="00C3275B">
      <w:type w:val="continuous"/>
      <w:pgSz w:w="20160" w:h="12240" w:orient="landscape" w:code="5"/>
      <w:pgMar w:top="245" w:right="720" w:bottom="245" w:left="720" w:header="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D0A" w:rsidRDefault="009C4D0A">
      <w:r>
        <w:separator/>
      </w:r>
    </w:p>
  </w:endnote>
  <w:endnote w:type="continuationSeparator" w:id="0">
    <w:p w:rsidR="009C4D0A" w:rsidRDefault="009C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D0A" w:rsidRDefault="009C4D0A">
      <w:r>
        <w:separator/>
      </w:r>
    </w:p>
  </w:footnote>
  <w:footnote w:type="continuationSeparator" w:id="0">
    <w:p w:rsidR="009C4D0A" w:rsidRDefault="009C4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75B" w:rsidRDefault="00C327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75B" w:rsidRDefault="00C327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75B" w:rsidRDefault="00C327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BA"/>
    <w:rsid w:val="0000367A"/>
    <w:rsid w:val="000665CC"/>
    <w:rsid w:val="000818C3"/>
    <w:rsid w:val="00085BFC"/>
    <w:rsid w:val="000920D8"/>
    <w:rsid w:val="000E5C2C"/>
    <w:rsid w:val="000F3D0E"/>
    <w:rsid w:val="00112641"/>
    <w:rsid w:val="00137F89"/>
    <w:rsid w:val="001714DF"/>
    <w:rsid w:val="00185536"/>
    <w:rsid w:val="00196F36"/>
    <w:rsid w:val="001D264D"/>
    <w:rsid w:val="001E2714"/>
    <w:rsid w:val="0020419B"/>
    <w:rsid w:val="002257D6"/>
    <w:rsid w:val="0024448D"/>
    <w:rsid w:val="002504C7"/>
    <w:rsid w:val="002B04F5"/>
    <w:rsid w:val="002C37D1"/>
    <w:rsid w:val="00350DAD"/>
    <w:rsid w:val="00366EA1"/>
    <w:rsid w:val="0038082E"/>
    <w:rsid w:val="00386CBF"/>
    <w:rsid w:val="003C4FD2"/>
    <w:rsid w:val="003F4164"/>
    <w:rsid w:val="003F7573"/>
    <w:rsid w:val="00407715"/>
    <w:rsid w:val="004437B4"/>
    <w:rsid w:val="004974C6"/>
    <w:rsid w:val="004B2A1F"/>
    <w:rsid w:val="004B5520"/>
    <w:rsid w:val="004B5C66"/>
    <w:rsid w:val="004C012B"/>
    <w:rsid w:val="004F5E07"/>
    <w:rsid w:val="00542F80"/>
    <w:rsid w:val="00545480"/>
    <w:rsid w:val="005551C0"/>
    <w:rsid w:val="00562425"/>
    <w:rsid w:val="005779E6"/>
    <w:rsid w:val="00595E36"/>
    <w:rsid w:val="00596E53"/>
    <w:rsid w:val="005B26A3"/>
    <w:rsid w:val="005B3C86"/>
    <w:rsid w:val="005C52DD"/>
    <w:rsid w:val="005D4E8F"/>
    <w:rsid w:val="005E26F8"/>
    <w:rsid w:val="005E612F"/>
    <w:rsid w:val="005F28F2"/>
    <w:rsid w:val="00636FD3"/>
    <w:rsid w:val="00647868"/>
    <w:rsid w:val="00654443"/>
    <w:rsid w:val="00661B1D"/>
    <w:rsid w:val="00681E64"/>
    <w:rsid w:val="006A1947"/>
    <w:rsid w:val="006C585B"/>
    <w:rsid w:val="006D7DBA"/>
    <w:rsid w:val="006E2055"/>
    <w:rsid w:val="006E4FE8"/>
    <w:rsid w:val="00706089"/>
    <w:rsid w:val="00713D76"/>
    <w:rsid w:val="007429DD"/>
    <w:rsid w:val="00746E60"/>
    <w:rsid w:val="00773141"/>
    <w:rsid w:val="0078516B"/>
    <w:rsid w:val="007A2250"/>
    <w:rsid w:val="007C16E0"/>
    <w:rsid w:val="007C4971"/>
    <w:rsid w:val="007D033D"/>
    <w:rsid w:val="00813338"/>
    <w:rsid w:val="00820736"/>
    <w:rsid w:val="008753EF"/>
    <w:rsid w:val="00897396"/>
    <w:rsid w:val="008B126B"/>
    <w:rsid w:val="008B405E"/>
    <w:rsid w:val="008D39D0"/>
    <w:rsid w:val="008E60A1"/>
    <w:rsid w:val="008F055E"/>
    <w:rsid w:val="00913C1B"/>
    <w:rsid w:val="00943193"/>
    <w:rsid w:val="00961DC8"/>
    <w:rsid w:val="00965D2A"/>
    <w:rsid w:val="009A1C8D"/>
    <w:rsid w:val="009C1678"/>
    <w:rsid w:val="009C4D0A"/>
    <w:rsid w:val="009E45D5"/>
    <w:rsid w:val="009F1412"/>
    <w:rsid w:val="009F26A4"/>
    <w:rsid w:val="00A00CD9"/>
    <w:rsid w:val="00A274A2"/>
    <w:rsid w:val="00A31B6D"/>
    <w:rsid w:val="00A92974"/>
    <w:rsid w:val="00A97C25"/>
    <w:rsid w:val="00B14FEA"/>
    <w:rsid w:val="00B1766B"/>
    <w:rsid w:val="00B3473B"/>
    <w:rsid w:val="00B446E0"/>
    <w:rsid w:val="00B64E59"/>
    <w:rsid w:val="00BA1821"/>
    <w:rsid w:val="00BC3463"/>
    <w:rsid w:val="00BE0108"/>
    <w:rsid w:val="00C04224"/>
    <w:rsid w:val="00C141E9"/>
    <w:rsid w:val="00C3275B"/>
    <w:rsid w:val="00C53777"/>
    <w:rsid w:val="00C70A4B"/>
    <w:rsid w:val="00CA035B"/>
    <w:rsid w:val="00CA04D8"/>
    <w:rsid w:val="00CA6159"/>
    <w:rsid w:val="00CC538D"/>
    <w:rsid w:val="00D247AA"/>
    <w:rsid w:val="00D24EDC"/>
    <w:rsid w:val="00D34F49"/>
    <w:rsid w:val="00D46C4D"/>
    <w:rsid w:val="00D6364B"/>
    <w:rsid w:val="00D65F1A"/>
    <w:rsid w:val="00D7385B"/>
    <w:rsid w:val="00D82420"/>
    <w:rsid w:val="00D86A70"/>
    <w:rsid w:val="00DF0F71"/>
    <w:rsid w:val="00E16846"/>
    <w:rsid w:val="00E20470"/>
    <w:rsid w:val="00E33023"/>
    <w:rsid w:val="00E420F3"/>
    <w:rsid w:val="00E64F23"/>
    <w:rsid w:val="00EE3536"/>
    <w:rsid w:val="00F21FFF"/>
    <w:rsid w:val="00F242EC"/>
    <w:rsid w:val="00F46F81"/>
    <w:rsid w:val="00F6068B"/>
    <w:rsid w:val="00F67717"/>
    <w:rsid w:val="00F83357"/>
    <w:rsid w:val="00FA1C47"/>
    <w:rsid w:val="00FA3954"/>
    <w:rsid w:val="00FB1326"/>
    <w:rsid w:val="00FB319E"/>
    <w:rsid w:val="00FD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752ECEA"/>
  <w15:chartTrackingRefBased/>
  <w15:docId w15:val="{57775699-469F-438B-A60F-625C2DEF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D7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F26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26A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64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4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 STUDENTS ENTERING IN FALL 2006</vt:lpstr>
    </vt:vector>
  </TitlesOfParts>
  <Company>msvu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STUDENTS ENTERING IN FALL 2006</dc:title>
  <dc:subject/>
  <dc:creator>Student</dc:creator>
  <cp:keywords/>
  <cp:lastModifiedBy>Jessica Ferguson</cp:lastModifiedBy>
  <cp:revision>2</cp:revision>
  <cp:lastPrinted>2016-12-14T20:37:00Z</cp:lastPrinted>
  <dcterms:created xsi:type="dcterms:W3CDTF">2018-11-08T14:12:00Z</dcterms:created>
  <dcterms:modified xsi:type="dcterms:W3CDTF">2018-11-08T14:12:00Z</dcterms:modified>
</cp:coreProperties>
</file>